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16C69C" w14:textId="488E1581" w:rsidR="002F1F21" w:rsidRDefault="0009151F">
      <w:pPr>
        <w:jc w:val="right"/>
        <w:rPr>
          <w:rFonts w:ascii="Verdana" w:hAnsi="Verdana"/>
          <w:smallCaps/>
          <w:lang w:val="en-GB"/>
        </w:rPr>
      </w:pPr>
      <w:r>
        <w:rPr>
          <w:noProof/>
        </w:rPr>
        <w:drawing>
          <wp:anchor distT="0" distB="0" distL="114935" distR="114935" simplePos="0" relativeHeight="251657216" behindDoc="0" locked="0" layoutInCell="1" allowOverlap="1" wp14:anchorId="02B4F384" wp14:editId="4BF6725C">
            <wp:simplePos x="0" y="0"/>
            <wp:positionH relativeFrom="column">
              <wp:posOffset>165735</wp:posOffset>
            </wp:positionH>
            <wp:positionV relativeFrom="paragraph">
              <wp:posOffset>-340360</wp:posOffset>
            </wp:positionV>
            <wp:extent cx="1927860" cy="1890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927860" cy="1890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F1F21">
        <w:rPr>
          <w:rFonts w:ascii="Verdana" w:hAnsi="Verdana"/>
          <w:smallCaps/>
          <w:lang w:val="en-GB"/>
        </w:rPr>
        <w:t>Windmill Pre-school</w:t>
      </w:r>
    </w:p>
    <w:p w14:paraId="6BCE10E8" w14:textId="77777777" w:rsidR="002F1F21" w:rsidRDefault="002F1F21">
      <w:pPr>
        <w:jc w:val="right"/>
        <w:rPr>
          <w:rFonts w:ascii="Verdana" w:hAnsi="Verdana"/>
          <w:smallCaps/>
          <w:lang w:val="en-GB"/>
        </w:rPr>
      </w:pPr>
      <w:r>
        <w:rPr>
          <w:rFonts w:ascii="Verdana" w:hAnsi="Verdana"/>
          <w:smallCaps/>
          <w:lang w:val="en-GB"/>
        </w:rPr>
        <w:t>Brill C of E Combined School</w:t>
      </w:r>
    </w:p>
    <w:p w14:paraId="5B6B83FF" w14:textId="77777777" w:rsidR="002F1F21" w:rsidRDefault="002F1F21">
      <w:pPr>
        <w:ind w:left="1440" w:firstLine="720"/>
        <w:jc w:val="right"/>
        <w:rPr>
          <w:rFonts w:ascii="Verdana" w:hAnsi="Verdana"/>
          <w:smallCaps/>
          <w:lang w:val="en-GB"/>
        </w:rPr>
      </w:pPr>
      <w:r>
        <w:rPr>
          <w:rFonts w:ascii="Verdana" w:hAnsi="Verdana"/>
          <w:smallCaps/>
          <w:lang w:val="en-GB"/>
        </w:rPr>
        <w:t>The Firs, Brill, Bucks</w:t>
      </w:r>
    </w:p>
    <w:p w14:paraId="46B3C73F" w14:textId="77777777" w:rsidR="002F1F21" w:rsidRDefault="002F1F21">
      <w:pPr>
        <w:ind w:left="1440" w:firstLine="720"/>
        <w:jc w:val="right"/>
        <w:rPr>
          <w:rFonts w:ascii="Verdana" w:hAnsi="Verdana"/>
          <w:smallCaps/>
          <w:lang w:val="en-GB"/>
        </w:rPr>
      </w:pPr>
      <w:r>
        <w:rPr>
          <w:rFonts w:ascii="Verdana" w:hAnsi="Verdana"/>
          <w:smallCaps/>
          <w:lang w:val="en-GB"/>
        </w:rPr>
        <w:t>HP18 9RY</w:t>
      </w:r>
    </w:p>
    <w:p w14:paraId="79EF8E28" w14:textId="77777777" w:rsidR="002F1F21" w:rsidRDefault="002F1F21">
      <w:pPr>
        <w:ind w:left="1440" w:firstLine="720"/>
        <w:jc w:val="right"/>
        <w:rPr>
          <w:rFonts w:ascii="Verdana" w:hAnsi="Verdana"/>
          <w:smallCaps/>
          <w:lang w:val="en-GB"/>
        </w:rPr>
      </w:pPr>
    </w:p>
    <w:p w14:paraId="762D7F4D" w14:textId="77777777" w:rsidR="002F1F21" w:rsidRDefault="002F1F21">
      <w:pPr>
        <w:ind w:left="1440" w:firstLine="720"/>
        <w:jc w:val="right"/>
        <w:rPr>
          <w:rFonts w:ascii="Verdana" w:hAnsi="Verdana"/>
          <w:smallCaps/>
          <w:lang w:val="en-GB"/>
        </w:rPr>
      </w:pPr>
    </w:p>
    <w:p w14:paraId="4A79A708" w14:textId="77777777" w:rsidR="002F1F21" w:rsidRDefault="002F1F21">
      <w:pPr>
        <w:ind w:left="1440" w:firstLine="720"/>
        <w:jc w:val="right"/>
        <w:rPr>
          <w:rFonts w:ascii="Verdana" w:hAnsi="Verdana"/>
          <w:smallCaps/>
          <w:lang w:val="en-GB"/>
        </w:rPr>
      </w:pPr>
      <w:r>
        <w:object w:dxaOrig="1438" w:dyaOrig="1014" w14:anchorId="72EEB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9.75pt" o:ole="" filled="t">
            <v:fill color2="black"/>
            <v:imagedata r:id="rId8" o:title=""/>
          </v:shape>
          <o:OLEObject Type="Embed" ProgID="Microsoft" ShapeID="_x0000_i1025" DrawAspect="Content" ObjectID="_1710517344" r:id="rId9"/>
        </w:object>
      </w:r>
      <w:r>
        <w:rPr>
          <w:rFonts w:ascii="Verdana" w:hAnsi="Verdana"/>
          <w:smallCaps/>
          <w:lang w:val="en-GB"/>
        </w:rPr>
        <w:t xml:space="preserve"> 01844 238859</w:t>
      </w:r>
    </w:p>
    <w:p w14:paraId="3809B3B3" w14:textId="77777777" w:rsidR="002F1F21" w:rsidRDefault="002F1F21">
      <w:pPr>
        <w:jc w:val="right"/>
        <w:rPr>
          <w:rFonts w:ascii="Verdana" w:hAnsi="Verdana"/>
        </w:rPr>
      </w:pPr>
    </w:p>
    <w:p w14:paraId="673FB30A" w14:textId="77777777" w:rsidR="002F1F21" w:rsidRPr="005443F2" w:rsidRDefault="002F1F21">
      <w:pPr>
        <w:jc w:val="center"/>
        <w:rPr>
          <w:rFonts w:ascii="Verdana" w:hAnsi="Verdana"/>
          <w:smallCaps/>
          <w:lang w:val="en-GB"/>
        </w:rPr>
      </w:pPr>
      <w:r>
        <w:rPr>
          <w:rFonts w:ascii="Verdana" w:hAnsi="Verdana"/>
          <w:smallCaps/>
          <w:lang w:val="en-GB"/>
        </w:rPr>
        <w:t xml:space="preserve">                                                                                             </w:t>
      </w:r>
      <w:r w:rsidR="00855D2E">
        <w:rPr>
          <w:rFonts w:ascii="Verdana" w:hAnsi="Verdana"/>
          <w:smallCaps/>
          <w:lang w:val="en-GB"/>
        </w:rPr>
        <w:tab/>
        <w:t xml:space="preserve"> </w:t>
      </w:r>
      <w:r w:rsidR="00855D2E">
        <w:rPr>
          <w:rFonts w:ascii="Verdana" w:hAnsi="Verdana"/>
          <w:smallCaps/>
          <w:lang w:val="en-GB"/>
        </w:rPr>
        <w:t>Manager</w:t>
      </w:r>
      <w:r w:rsidR="005443F2">
        <w:rPr>
          <w:rFonts w:ascii="Verdana" w:hAnsi="Verdana"/>
          <w:smallCaps/>
          <w:lang w:val="en-GB"/>
        </w:rPr>
        <w:t xml:space="preserve">: </w:t>
      </w:r>
      <w:r w:rsidR="00270FE1">
        <w:rPr>
          <w:rFonts w:ascii="Verdana" w:hAnsi="Verdana"/>
          <w:smallCaps/>
          <w:lang w:val="en-GB"/>
        </w:rPr>
        <w:t>Claire Baker</w:t>
      </w:r>
    </w:p>
    <w:p w14:paraId="11C47EBF" w14:textId="77777777" w:rsidR="002F1F21" w:rsidRDefault="002F1F21"/>
    <w:p w14:paraId="3A3F1F62" w14:textId="77777777" w:rsidR="002F1F21" w:rsidRDefault="002F1F21">
      <w:pPr>
        <w:sectPr w:rsidR="002F1F21">
          <w:footerReference w:type="default" r:id="rId10"/>
          <w:footerReference w:type="first" r:id="rId11"/>
          <w:pgSz w:w="11905" w:h="16837"/>
          <w:pgMar w:top="720" w:right="720" w:bottom="1339" w:left="720" w:header="720" w:footer="720" w:gutter="0"/>
          <w:cols w:space="720"/>
          <w:docGrid w:linePitch="360"/>
        </w:sectPr>
      </w:pPr>
    </w:p>
    <w:p w14:paraId="22A3BCB5" w14:textId="77777777" w:rsidR="002F1F21" w:rsidRDefault="002F1F21"/>
    <w:p w14:paraId="7E8B37E1" w14:textId="77777777" w:rsidR="002F1F21" w:rsidRDefault="002F1F21">
      <w:pPr>
        <w:widowControl w:val="0"/>
        <w:autoSpaceDE w:val="0"/>
        <w:jc w:val="center"/>
        <w:rPr>
          <w:rFonts w:ascii="Comic Sans MS" w:hAnsi="Comic Sans MS" w:cs="Arial"/>
          <w:b/>
          <w:szCs w:val="24"/>
          <w:u w:val="single"/>
          <w:lang w:val="en-GB"/>
        </w:rPr>
      </w:pPr>
      <w:r>
        <w:rPr>
          <w:rFonts w:ascii="Comic Sans MS" w:hAnsi="Comic Sans MS" w:cs="Arial"/>
          <w:b/>
          <w:szCs w:val="24"/>
          <w:u w:val="single"/>
          <w:lang w:val="en-GB"/>
        </w:rPr>
        <w:t>GRIEVANCE  PROCEDURE</w:t>
      </w:r>
    </w:p>
    <w:p w14:paraId="3DEBA18F" w14:textId="77777777" w:rsidR="002F1F21" w:rsidRDefault="002F1F21">
      <w:pPr>
        <w:widowControl w:val="0"/>
        <w:autoSpaceDE w:val="0"/>
        <w:jc w:val="center"/>
        <w:rPr>
          <w:rFonts w:ascii="Comic Sans MS" w:hAnsi="Comic Sans MS" w:cs="Arial"/>
          <w:b/>
          <w:szCs w:val="24"/>
          <w:u w:val="single"/>
          <w:lang w:val="en-GB"/>
        </w:rPr>
      </w:pPr>
    </w:p>
    <w:p w14:paraId="13A1B74E" w14:textId="77777777" w:rsidR="002F1F21" w:rsidRDefault="002F1F21">
      <w:pPr>
        <w:widowControl w:val="0"/>
        <w:autoSpaceDE w:val="0"/>
        <w:rPr>
          <w:rFonts w:ascii="Comic Sans MS" w:hAnsi="Comic Sans MS" w:cs="Arial"/>
          <w:szCs w:val="24"/>
          <w:u w:val="single"/>
          <w:lang w:val="en-GB"/>
        </w:rPr>
      </w:pPr>
    </w:p>
    <w:p w14:paraId="3E01E255"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It is the policy of Windmill Pre-School to ensure that any employee with a grievance has access to a procedure which can lead to a speedy resolution of the grievance in a fair manner.</w:t>
      </w:r>
    </w:p>
    <w:p w14:paraId="6954BD27" w14:textId="77777777" w:rsidR="002F1F21" w:rsidRDefault="002F1F21">
      <w:pPr>
        <w:widowControl w:val="0"/>
        <w:autoSpaceDE w:val="0"/>
        <w:jc w:val="both"/>
        <w:rPr>
          <w:rFonts w:ascii="Comic Sans MS" w:hAnsi="Comic Sans MS" w:cs="Arial"/>
          <w:szCs w:val="24"/>
          <w:lang w:val="en-GB"/>
        </w:rPr>
      </w:pPr>
    </w:p>
    <w:p w14:paraId="72E97F0B"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Stage 1</w:t>
      </w:r>
    </w:p>
    <w:p w14:paraId="02BBCF32" w14:textId="77777777" w:rsidR="002F1F21" w:rsidRDefault="002F1F21">
      <w:pPr>
        <w:widowControl w:val="0"/>
        <w:autoSpaceDE w:val="0"/>
        <w:jc w:val="both"/>
        <w:rPr>
          <w:rFonts w:ascii="Comic Sans MS" w:hAnsi="Comic Sans MS" w:cs="Arial"/>
          <w:szCs w:val="24"/>
          <w:lang w:val="en-GB"/>
        </w:rPr>
      </w:pPr>
    </w:p>
    <w:p w14:paraId="7A0870ED"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you have a grievance about your employment, you should first</w:t>
      </w:r>
      <w:r w:rsidR="00855D2E">
        <w:rPr>
          <w:rFonts w:ascii="Comic Sans MS" w:hAnsi="Comic Sans MS" w:cs="Arial"/>
          <w:szCs w:val="24"/>
          <w:lang w:val="en-GB"/>
        </w:rPr>
        <w:t xml:space="preserve"> raise it verbally with the Manager</w:t>
      </w:r>
      <w:r>
        <w:rPr>
          <w:rFonts w:ascii="Comic Sans MS" w:hAnsi="Comic Sans MS" w:cs="Arial"/>
          <w:szCs w:val="24"/>
          <w:lang w:val="en-GB"/>
        </w:rPr>
        <w:t xml:space="preserve"> who should give you a reply within two working days.</w:t>
      </w:r>
    </w:p>
    <w:p w14:paraId="30E1240B" w14:textId="77777777" w:rsidR="002F1F21" w:rsidRDefault="002F1F21">
      <w:pPr>
        <w:widowControl w:val="0"/>
        <w:autoSpaceDE w:val="0"/>
        <w:jc w:val="both"/>
        <w:rPr>
          <w:rFonts w:ascii="Comic Sans MS" w:hAnsi="Comic Sans MS" w:cs="Arial"/>
          <w:szCs w:val="24"/>
          <w:lang w:val="en-GB"/>
        </w:rPr>
      </w:pPr>
    </w:p>
    <w:p w14:paraId="483092C9"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Stage 2</w:t>
      </w:r>
    </w:p>
    <w:p w14:paraId="0A7C0C3A" w14:textId="77777777" w:rsidR="002F1F21" w:rsidRDefault="002F1F21">
      <w:pPr>
        <w:widowControl w:val="0"/>
        <w:autoSpaceDE w:val="0"/>
        <w:jc w:val="both"/>
        <w:rPr>
          <w:rFonts w:ascii="Comic Sans MS" w:hAnsi="Comic Sans MS" w:cs="Arial"/>
          <w:szCs w:val="24"/>
          <w:u w:val="single"/>
          <w:lang w:val="en-GB"/>
        </w:rPr>
      </w:pPr>
    </w:p>
    <w:p w14:paraId="53EDD36D"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appropriate and only with the agreement of both parties, the grievance may be discussed with all the staff to help reach a satisfactory conclusion.</w:t>
      </w:r>
    </w:p>
    <w:p w14:paraId="65D4EBF0" w14:textId="77777777" w:rsidR="002F1F21" w:rsidRDefault="002F1F21">
      <w:pPr>
        <w:widowControl w:val="0"/>
        <w:autoSpaceDE w:val="0"/>
        <w:jc w:val="both"/>
        <w:rPr>
          <w:rFonts w:ascii="Comic Sans MS" w:hAnsi="Comic Sans MS" w:cs="Arial"/>
          <w:szCs w:val="24"/>
          <w:lang w:val="en-GB"/>
        </w:rPr>
      </w:pPr>
    </w:p>
    <w:p w14:paraId="346C533E"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Stage 3</w:t>
      </w:r>
    </w:p>
    <w:p w14:paraId="3AC2516F" w14:textId="77777777" w:rsidR="002F1F21" w:rsidRDefault="002F1F21">
      <w:pPr>
        <w:widowControl w:val="0"/>
        <w:autoSpaceDE w:val="0"/>
        <w:jc w:val="both"/>
        <w:rPr>
          <w:rFonts w:ascii="Comic Sans MS" w:hAnsi="Comic Sans MS" w:cs="Arial"/>
          <w:szCs w:val="24"/>
          <w:u w:val="single"/>
          <w:lang w:val="en-GB"/>
        </w:rPr>
      </w:pPr>
    </w:p>
    <w:p w14:paraId="4BBAD5FB"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the reply given at stage 1 (or if applicable stage 2) does not satisfactorily resolve the grievance, you should detail the grievance in writing to the Chair.  The written grievance will then be responded to within five working days.  The decision will be final.</w:t>
      </w:r>
    </w:p>
    <w:p w14:paraId="59AFE309" w14:textId="77777777" w:rsidR="002F1F21" w:rsidRDefault="002F1F21">
      <w:pPr>
        <w:widowControl w:val="0"/>
        <w:autoSpaceDE w:val="0"/>
        <w:jc w:val="center"/>
        <w:rPr>
          <w:rFonts w:ascii="Comic Sans MS" w:hAnsi="Comic Sans MS" w:cs="Arial"/>
          <w:szCs w:val="24"/>
          <w:u w:val="single"/>
          <w:lang w:val="en-GB"/>
        </w:rPr>
      </w:pPr>
    </w:p>
    <w:p w14:paraId="4BA5BCD7" w14:textId="77777777" w:rsidR="002F1F21" w:rsidRDefault="002F1F21">
      <w:pPr>
        <w:rPr>
          <w:rFonts w:ascii="Comic Sans MS" w:hAnsi="Comic Sans MS"/>
          <w:szCs w:val="24"/>
        </w:rPr>
      </w:pPr>
    </w:p>
    <w:p w14:paraId="304A6583" w14:textId="77777777" w:rsidR="002F1F21" w:rsidRDefault="002F1F21"/>
    <w:p w14:paraId="31253186" w14:textId="77777777" w:rsidR="002F1F21" w:rsidRDefault="002F1F21"/>
    <w:p w14:paraId="7AE9C0D6" w14:textId="77777777" w:rsidR="002F1F21" w:rsidRDefault="002F1F21"/>
    <w:p w14:paraId="7497C5CE" w14:textId="77777777" w:rsidR="002F1F21" w:rsidRDefault="002F1F21"/>
    <w:p w14:paraId="7D8C579C" w14:textId="77777777" w:rsidR="002F1F21" w:rsidRDefault="002F1F21"/>
    <w:p w14:paraId="0C09EB8B" w14:textId="77777777" w:rsidR="002F1F21" w:rsidRDefault="002F1F21"/>
    <w:p w14:paraId="739DEE50" w14:textId="77777777" w:rsidR="002F1F21" w:rsidRDefault="002F1F21"/>
    <w:p w14:paraId="0CCC6375" w14:textId="77777777" w:rsidR="002F1F21" w:rsidRDefault="002F1F21"/>
    <w:p w14:paraId="181044AA" w14:textId="77777777" w:rsidR="002F1F21" w:rsidRDefault="002F1F21"/>
    <w:p w14:paraId="4326FA56" w14:textId="77777777" w:rsidR="002F1F21" w:rsidRDefault="002F1F21"/>
    <w:p w14:paraId="495E8125" w14:textId="77777777" w:rsidR="002F1F21" w:rsidRDefault="002F1F21"/>
    <w:p w14:paraId="498D425B" w14:textId="77777777" w:rsidR="002F1F21" w:rsidRDefault="002F1F21"/>
    <w:p w14:paraId="4B3775B3" w14:textId="77777777" w:rsidR="002F1F21" w:rsidRDefault="002F1F21">
      <w:pPr>
        <w:rPr>
          <w:rFonts w:ascii="Arial" w:hAnsi="Arial" w:cs="Arial"/>
          <w:smallCaps/>
          <w:sz w:val="22"/>
          <w:szCs w:val="22"/>
          <w:u w:val="single"/>
          <w:lang w:val="en-GB"/>
        </w:rPr>
      </w:pPr>
    </w:p>
    <w:p w14:paraId="29AB294C" w14:textId="4361B5A1" w:rsidR="002F1F21" w:rsidRDefault="0009151F">
      <w:pPr>
        <w:widowControl w:val="0"/>
        <w:autoSpaceDE w:val="0"/>
        <w:rPr>
          <w:rFonts w:ascii="Arial" w:hAnsi="Arial" w:cs="Arial"/>
          <w:sz w:val="22"/>
          <w:szCs w:val="22"/>
          <w:u w:val="single"/>
          <w:lang w:val="en-GB"/>
        </w:rPr>
      </w:pPr>
      <w:r>
        <w:rPr>
          <w:noProof/>
        </w:rPr>
        <w:lastRenderedPageBreak/>
        <w:drawing>
          <wp:anchor distT="0" distB="0" distL="114935" distR="114935" simplePos="0" relativeHeight="251658240" behindDoc="0" locked="0" layoutInCell="1" allowOverlap="1" wp14:anchorId="4BCB5177" wp14:editId="340BCA6E">
            <wp:simplePos x="0" y="0"/>
            <wp:positionH relativeFrom="column">
              <wp:posOffset>251460</wp:posOffset>
            </wp:positionH>
            <wp:positionV relativeFrom="paragraph">
              <wp:posOffset>-314325</wp:posOffset>
            </wp:positionV>
            <wp:extent cx="1927860" cy="1890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927860" cy="1890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5C1736" w14:textId="77777777" w:rsidR="002F1F21" w:rsidRDefault="002F1F21">
      <w:pPr>
        <w:ind w:left="5760" w:firstLine="720"/>
        <w:jc w:val="center"/>
        <w:rPr>
          <w:rFonts w:ascii="Verdana" w:hAnsi="Verdana"/>
          <w:smallCaps/>
          <w:lang w:val="en-GB"/>
        </w:rPr>
      </w:pPr>
      <w:r>
        <w:rPr>
          <w:rFonts w:ascii="Verdana" w:hAnsi="Verdana"/>
          <w:smallCaps/>
          <w:lang w:val="en-GB"/>
        </w:rPr>
        <w:t>Windmill Pre-school</w:t>
      </w:r>
    </w:p>
    <w:p w14:paraId="35F33AD9" w14:textId="77777777" w:rsidR="002F1F21" w:rsidRDefault="002F1F21">
      <w:pPr>
        <w:jc w:val="right"/>
        <w:rPr>
          <w:rFonts w:ascii="Verdana" w:hAnsi="Verdana"/>
          <w:smallCaps/>
          <w:lang w:val="en-GB"/>
        </w:rPr>
      </w:pPr>
      <w:r>
        <w:rPr>
          <w:rFonts w:ascii="Verdana" w:hAnsi="Verdana"/>
          <w:smallCaps/>
          <w:lang w:val="en-GB"/>
        </w:rPr>
        <w:t>Brill C of E Combined School</w:t>
      </w:r>
    </w:p>
    <w:p w14:paraId="4F257491" w14:textId="77777777" w:rsidR="002F1F21" w:rsidRDefault="002F1F21">
      <w:pPr>
        <w:ind w:left="1440" w:firstLine="720"/>
        <w:jc w:val="right"/>
        <w:rPr>
          <w:rFonts w:ascii="Verdana" w:hAnsi="Verdana"/>
          <w:smallCaps/>
          <w:lang w:val="en-GB"/>
        </w:rPr>
      </w:pPr>
      <w:r>
        <w:rPr>
          <w:rFonts w:ascii="Verdana" w:hAnsi="Verdana"/>
          <w:smallCaps/>
          <w:lang w:val="en-GB"/>
        </w:rPr>
        <w:t>The Firs, Brill, Bucks</w:t>
      </w:r>
    </w:p>
    <w:p w14:paraId="6AF5C16E" w14:textId="77777777" w:rsidR="002F1F21" w:rsidRDefault="002F1F21">
      <w:pPr>
        <w:ind w:left="1440" w:firstLine="720"/>
        <w:jc w:val="right"/>
        <w:rPr>
          <w:rFonts w:ascii="Verdana" w:hAnsi="Verdana"/>
          <w:smallCaps/>
          <w:lang w:val="en-GB"/>
        </w:rPr>
      </w:pPr>
      <w:r>
        <w:rPr>
          <w:rFonts w:ascii="Verdana" w:hAnsi="Verdana"/>
          <w:smallCaps/>
          <w:lang w:val="en-GB"/>
        </w:rPr>
        <w:t>HP18 9RY</w:t>
      </w:r>
    </w:p>
    <w:p w14:paraId="710A823C" w14:textId="77777777" w:rsidR="002F1F21" w:rsidRDefault="002F1F21">
      <w:pPr>
        <w:ind w:left="1440" w:firstLine="720"/>
        <w:jc w:val="right"/>
        <w:rPr>
          <w:rFonts w:ascii="Verdana" w:hAnsi="Verdana"/>
          <w:smallCaps/>
          <w:lang w:val="en-GB"/>
        </w:rPr>
      </w:pPr>
    </w:p>
    <w:p w14:paraId="3B331994" w14:textId="77777777" w:rsidR="002F1F21" w:rsidRDefault="002F1F21">
      <w:pPr>
        <w:ind w:left="1440" w:firstLine="720"/>
        <w:jc w:val="right"/>
        <w:rPr>
          <w:rFonts w:ascii="Verdana" w:hAnsi="Verdana"/>
          <w:smallCaps/>
          <w:lang w:val="en-GB"/>
        </w:rPr>
      </w:pPr>
    </w:p>
    <w:p w14:paraId="32691E41" w14:textId="77777777" w:rsidR="002F1F21" w:rsidRDefault="002F1F21">
      <w:pPr>
        <w:ind w:left="1440" w:firstLine="720"/>
        <w:jc w:val="right"/>
        <w:rPr>
          <w:rFonts w:ascii="Verdana" w:hAnsi="Verdana"/>
          <w:smallCaps/>
          <w:lang w:val="en-GB"/>
        </w:rPr>
      </w:pPr>
      <w:r>
        <w:object w:dxaOrig="1438" w:dyaOrig="1014" w14:anchorId="520112A1">
          <v:shape id="_x0000_i1026" type="#_x0000_t75" style="width:15pt;height:9.75pt" o:ole="" filled="t">
            <v:fill color2="black"/>
            <v:imagedata r:id="rId8" o:title=""/>
          </v:shape>
          <o:OLEObject Type="Embed" ProgID="Microsoft" ShapeID="_x0000_i1026" DrawAspect="Content" ObjectID="_1710517345" r:id="rId12"/>
        </w:object>
      </w:r>
      <w:r>
        <w:rPr>
          <w:rFonts w:ascii="Verdana" w:hAnsi="Verdana"/>
          <w:smallCaps/>
          <w:lang w:val="en-GB"/>
        </w:rPr>
        <w:t xml:space="preserve"> 01844 238859</w:t>
      </w:r>
    </w:p>
    <w:p w14:paraId="05BA7524" w14:textId="77777777" w:rsidR="002F1F21" w:rsidRDefault="002F1F21">
      <w:pPr>
        <w:jc w:val="right"/>
        <w:rPr>
          <w:rFonts w:ascii="Verdana" w:hAnsi="Verdana"/>
        </w:rPr>
      </w:pPr>
    </w:p>
    <w:p w14:paraId="5D2C8B2B" w14:textId="77777777" w:rsidR="002F1F21" w:rsidRPr="005443F2" w:rsidRDefault="002F1F21">
      <w:pPr>
        <w:widowControl w:val="0"/>
        <w:autoSpaceDE w:val="0"/>
        <w:jc w:val="center"/>
        <w:rPr>
          <w:rFonts w:ascii="Verdana" w:hAnsi="Verdana"/>
          <w:smallCaps/>
          <w:lang w:val="en-GB"/>
        </w:rPr>
      </w:pPr>
      <w:r>
        <w:rPr>
          <w:rFonts w:ascii="Verdana" w:hAnsi="Verdana"/>
          <w:smallCaps/>
          <w:lang w:val="en-GB"/>
        </w:rPr>
        <w:t xml:space="preserve">                                                                                             </w:t>
      </w:r>
      <w:r w:rsidR="00855D2E">
        <w:rPr>
          <w:rFonts w:ascii="Verdana" w:hAnsi="Verdana"/>
          <w:smallCaps/>
          <w:lang w:val="en-GB"/>
        </w:rPr>
        <w:tab/>
        <w:t xml:space="preserve"> </w:t>
      </w:r>
      <w:r w:rsidR="00855D2E">
        <w:rPr>
          <w:rFonts w:ascii="Verdana" w:hAnsi="Verdana"/>
          <w:smallCaps/>
          <w:lang w:val="en-GB"/>
        </w:rPr>
        <w:t>Manager</w:t>
      </w:r>
      <w:r w:rsidR="005443F2">
        <w:rPr>
          <w:rFonts w:ascii="Verdana" w:hAnsi="Verdana"/>
          <w:smallCaps/>
          <w:lang w:val="en-GB"/>
        </w:rPr>
        <w:t xml:space="preserve">: </w:t>
      </w:r>
      <w:r w:rsidR="00270FE1">
        <w:rPr>
          <w:rFonts w:ascii="Verdana" w:hAnsi="Verdana"/>
          <w:smallCaps/>
          <w:lang w:val="en-GB"/>
        </w:rPr>
        <w:t>Claire Baker</w:t>
      </w:r>
    </w:p>
    <w:p w14:paraId="10E3C717" w14:textId="77777777" w:rsidR="002F1F21" w:rsidRDefault="002F1F21">
      <w:pPr>
        <w:widowControl w:val="0"/>
        <w:autoSpaceDE w:val="0"/>
        <w:jc w:val="center"/>
        <w:rPr>
          <w:rFonts w:ascii="Arial" w:hAnsi="Arial" w:cs="Arial"/>
          <w:sz w:val="22"/>
          <w:szCs w:val="22"/>
          <w:u w:val="single"/>
          <w:lang w:val="en-GB"/>
        </w:rPr>
      </w:pPr>
    </w:p>
    <w:p w14:paraId="0D59885D" w14:textId="77777777" w:rsidR="002F1F21" w:rsidRDefault="002F1F21">
      <w:pPr>
        <w:widowControl w:val="0"/>
        <w:autoSpaceDE w:val="0"/>
        <w:rPr>
          <w:rFonts w:ascii="Comic Sans MS" w:hAnsi="Comic Sans MS" w:cs="Arial"/>
          <w:b/>
          <w:szCs w:val="24"/>
          <w:u w:val="single"/>
          <w:lang w:val="en-GB"/>
        </w:rPr>
      </w:pPr>
    </w:p>
    <w:p w14:paraId="3ED10471" w14:textId="77777777" w:rsidR="002F1F21" w:rsidRDefault="002F1F21">
      <w:pPr>
        <w:widowControl w:val="0"/>
        <w:autoSpaceDE w:val="0"/>
        <w:jc w:val="center"/>
        <w:rPr>
          <w:rFonts w:ascii="Comic Sans MS" w:hAnsi="Comic Sans MS" w:cs="Arial"/>
          <w:b/>
          <w:szCs w:val="24"/>
          <w:u w:val="single"/>
          <w:lang w:val="en-GB"/>
        </w:rPr>
      </w:pPr>
    </w:p>
    <w:p w14:paraId="73A446C7" w14:textId="77777777" w:rsidR="002F1F21" w:rsidRDefault="002F1F21">
      <w:pPr>
        <w:widowControl w:val="0"/>
        <w:autoSpaceDE w:val="0"/>
        <w:jc w:val="center"/>
        <w:rPr>
          <w:rFonts w:ascii="Comic Sans MS" w:hAnsi="Comic Sans MS" w:cs="Arial"/>
          <w:b/>
          <w:szCs w:val="24"/>
          <w:u w:val="single"/>
          <w:lang w:val="en-GB"/>
        </w:rPr>
      </w:pPr>
      <w:r>
        <w:rPr>
          <w:rFonts w:ascii="Comic Sans MS" w:hAnsi="Comic Sans MS" w:cs="Arial"/>
          <w:b/>
          <w:szCs w:val="24"/>
          <w:u w:val="single"/>
          <w:lang w:val="en-GB"/>
        </w:rPr>
        <w:t>DISCIPLINARY  PROCEDURE</w:t>
      </w:r>
    </w:p>
    <w:p w14:paraId="003C376F" w14:textId="77777777" w:rsidR="002F1F21" w:rsidRDefault="002F1F21">
      <w:pPr>
        <w:widowControl w:val="0"/>
        <w:autoSpaceDE w:val="0"/>
        <w:jc w:val="center"/>
        <w:rPr>
          <w:rFonts w:ascii="Comic Sans MS" w:hAnsi="Comic Sans MS" w:cs="Arial"/>
          <w:szCs w:val="24"/>
          <w:u w:val="single"/>
          <w:lang w:val="en-GB"/>
        </w:rPr>
      </w:pPr>
    </w:p>
    <w:p w14:paraId="2127499C"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Purpose and Scope</w:t>
      </w:r>
    </w:p>
    <w:p w14:paraId="7B3FA68F"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 xml:space="preserve">It is the aim of Windmill Pre-School to encourage improvement in individual conduct.  This procedure sets out the action that will be taken when conduct is in breach of the contract.  </w:t>
      </w:r>
    </w:p>
    <w:p w14:paraId="53E5AFB6" w14:textId="77777777" w:rsidR="002F1F21" w:rsidRDefault="002F1F21">
      <w:pPr>
        <w:widowControl w:val="0"/>
        <w:autoSpaceDE w:val="0"/>
        <w:jc w:val="both"/>
        <w:rPr>
          <w:rFonts w:ascii="Comic Sans MS" w:hAnsi="Comic Sans MS" w:cs="Arial"/>
          <w:szCs w:val="24"/>
          <w:lang w:val="en-GB"/>
        </w:rPr>
      </w:pPr>
    </w:p>
    <w:p w14:paraId="2D92CB62"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Principles</w:t>
      </w:r>
    </w:p>
    <w:p w14:paraId="73914883" w14:textId="77777777" w:rsidR="002F1F21" w:rsidRDefault="002F1F21" w:rsidP="00B0351F">
      <w:pPr>
        <w:widowControl w:val="0"/>
        <w:tabs>
          <w:tab w:val="left" w:pos="2160"/>
        </w:tabs>
        <w:autoSpaceDE w:val="0"/>
        <w:jc w:val="both"/>
        <w:rPr>
          <w:rFonts w:ascii="Comic Sans MS" w:hAnsi="Comic Sans MS" w:cs="Arial"/>
          <w:szCs w:val="24"/>
          <w:lang w:val="en-GB"/>
        </w:rPr>
      </w:pPr>
      <w:r>
        <w:rPr>
          <w:rFonts w:ascii="Comic Sans MS" w:hAnsi="Comic Sans MS" w:cs="Arial"/>
          <w:szCs w:val="24"/>
          <w:lang w:val="en-GB"/>
        </w:rPr>
        <w:t xml:space="preserve">The procedure is designed to establish facts quickly and to deal consistently with disciplinary issues.  No disciplinary action will be taken until a matter has been fully investigated. </w:t>
      </w:r>
    </w:p>
    <w:p w14:paraId="2797C898" w14:textId="77777777" w:rsidR="00B0351F" w:rsidRDefault="00B0351F" w:rsidP="00B0351F">
      <w:pPr>
        <w:widowControl w:val="0"/>
        <w:tabs>
          <w:tab w:val="left" w:pos="2160"/>
        </w:tabs>
        <w:autoSpaceDE w:val="0"/>
        <w:ind w:left="720"/>
        <w:jc w:val="both"/>
        <w:rPr>
          <w:rFonts w:ascii="Comic Sans MS" w:hAnsi="Comic Sans MS" w:cs="Arial"/>
          <w:szCs w:val="24"/>
          <w:lang w:val="en-GB"/>
        </w:rPr>
      </w:pPr>
    </w:p>
    <w:p w14:paraId="04F74491" w14:textId="77777777" w:rsidR="002F1F21" w:rsidRDefault="002F1F21" w:rsidP="00B0351F">
      <w:pPr>
        <w:widowControl w:val="0"/>
        <w:tabs>
          <w:tab w:val="left" w:pos="2160"/>
        </w:tabs>
        <w:autoSpaceDE w:val="0"/>
        <w:jc w:val="both"/>
        <w:rPr>
          <w:rFonts w:ascii="Comic Sans MS" w:hAnsi="Comic Sans MS" w:cs="Arial"/>
          <w:szCs w:val="24"/>
          <w:lang w:val="en-GB"/>
        </w:rPr>
      </w:pPr>
      <w:r>
        <w:rPr>
          <w:rFonts w:ascii="Comic Sans MS" w:hAnsi="Comic Sans MS" w:cs="Arial"/>
          <w:szCs w:val="24"/>
          <w:lang w:val="en-GB"/>
        </w:rPr>
        <w:t>At every stage you will have the opportunity to state your case and be represented, if you wish, by a fellow employee or professional advisor.</w:t>
      </w:r>
    </w:p>
    <w:p w14:paraId="1D0E1DE2" w14:textId="77777777" w:rsidR="00B0351F" w:rsidRDefault="00B0351F" w:rsidP="00B0351F">
      <w:pPr>
        <w:widowControl w:val="0"/>
        <w:tabs>
          <w:tab w:val="left" w:pos="2160"/>
        </w:tabs>
        <w:autoSpaceDE w:val="0"/>
        <w:jc w:val="both"/>
        <w:rPr>
          <w:rFonts w:ascii="Comic Sans MS" w:hAnsi="Comic Sans MS" w:cs="Arial"/>
          <w:szCs w:val="24"/>
          <w:lang w:val="en-GB"/>
        </w:rPr>
      </w:pPr>
    </w:p>
    <w:p w14:paraId="419D2B36" w14:textId="77777777" w:rsidR="002F1F21" w:rsidRDefault="002F1F21" w:rsidP="00B0351F">
      <w:pPr>
        <w:widowControl w:val="0"/>
        <w:tabs>
          <w:tab w:val="left" w:pos="2160"/>
        </w:tabs>
        <w:autoSpaceDE w:val="0"/>
        <w:jc w:val="both"/>
        <w:rPr>
          <w:rFonts w:ascii="Comic Sans MS" w:hAnsi="Comic Sans MS" w:cs="Arial"/>
          <w:szCs w:val="24"/>
          <w:lang w:val="en-GB"/>
        </w:rPr>
      </w:pPr>
      <w:r>
        <w:rPr>
          <w:rFonts w:ascii="Comic Sans MS" w:hAnsi="Comic Sans MS" w:cs="Arial"/>
          <w:szCs w:val="24"/>
          <w:lang w:val="en-GB"/>
        </w:rPr>
        <w:t>You have the right to appeal against any disciplinary penalty.</w:t>
      </w:r>
    </w:p>
    <w:p w14:paraId="458F94BA" w14:textId="77777777" w:rsidR="002F1F21" w:rsidRDefault="002F1F21">
      <w:pPr>
        <w:widowControl w:val="0"/>
        <w:autoSpaceDE w:val="0"/>
        <w:ind w:left="360"/>
        <w:jc w:val="both"/>
        <w:rPr>
          <w:rFonts w:ascii="Comic Sans MS" w:hAnsi="Comic Sans MS" w:cs="Arial"/>
          <w:szCs w:val="24"/>
          <w:lang w:val="en-GB"/>
        </w:rPr>
      </w:pPr>
    </w:p>
    <w:p w14:paraId="304982CE"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The Procedure</w:t>
      </w:r>
    </w:p>
    <w:p w14:paraId="0F2BED82" w14:textId="77777777" w:rsidR="002F1F21" w:rsidRDefault="002F1F21">
      <w:pPr>
        <w:widowControl w:val="0"/>
        <w:autoSpaceDE w:val="0"/>
        <w:jc w:val="both"/>
        <w:rPr>
          <w:rFonts w:ascii="Comic Sans MS" w:hAnsi="Comic Sans MS" w:cs="Arial"/>
          <w:szCs w:val="24"/>
          <w:lang w:val="en-GB"/>
        </w:rPr>
      </w:pPr>
      <w:r w:rsidRPr="00B0351F">
        <w:rPr>
          <w:rFonts w:ascii="Comic Sans MS" w:hAnsi="Comic Sans MS" w:cs="Arial"/>
          <w:b/>
          <w:szCs w:val="24"/>
          <w:lang w:val="en-GB"/>
        </w:rPr>
        <w:t>Stage 1</w:t>
      </w:r>
      <w:r w:rsidRPr="00B0351F">
        <w:rPr>
          <w:rFonts w:ascii="Comic Sans MS" w:hAnsi="Comic Sans MS" w:cs="Arial"/>
          <w:b/>
          <w:szCs w:val="24"/>
          <w:lang w:val="en-GB"/>
        </w:rPr>
        <w:tab/>
        <w:t>Verbal warning</w:t>
      </w:r>
      <w:r>
        <w:rPr>
          <w:rFonts w:ascii="Comic Sans MS" w:hAnsi="Comic Sans MS" w:cs="Arial"/>
          <w:szCs w:val="24"/>
          <w:lang w:val="en-GB"/>
        </w:rPr>
        <w:t>.</w:t>
      </w:r>
    </w:p>
    <w:p w14:paraId="23435172"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your conduct or performance is unsatisfactory you will be given a VERBAL WARNING which will be recorded. This warning will be disregarded after three months satisfactory service.</w:t>
      </w:r>
    </w:p>
    <w:p w14:paraId="6898453F" w14:textId="77777777" w:rsidR="00B0351F" w:rsidRDefault="00B0351F">
      <w:pPr>
        <w:widowControl w:val="0"/>
        <w:autoSpaceDE w:val="0"/>
        <w:jc w:val="both"/>
        <w:rPr>
          <w:rFonts w:ascii="Comic Sans MS" w:hAnsi="Comic Sans MS" w:cs="Arial"/>
          <w:szCs w:val="24"/>
          <w:lang w:val="en-GB"/>
        </w:rPr>
      </w:pPr>
    </w:p>
    <w:p w14:paraId="34A582FD" w14:textId="77777777" w:rsidR="002F1F21" w:rsidRDefault="002F1F21">
      <w:pPr>
        <w:widowControl w:val="0"/>
        <w:autoSpaceDE w:val="0"/>
        <w:jc w:val="both"/>
        <w:rPr>
          <w:rFonts w:ascii="Comic Sans MS" w:hAnsi="Comic Sans MS" w:cs="Arial"/>
          <w:szCs w:val="24"/>
          <w:lang w:val="en-GB"/>
        </w:rPr>
      </w:pPr>
      <w:r w:rsidRPr="00B0351F">
        <w:rPr>
          <w:rFonts w:ascii="Comic Sans MS" w:hAnsi="Comic Sans MS" w:cs="Arial"/>
          <w:b/>
          <w:szCs w:val="24"/>
          <w:lang w:val="en-GB"/>
        </w:rPr>
        <w:t>Stage 2</w:t>
      </w:r>
      <w:r w:rsidRPr="00B0351F">
        <w:rPr>
          <w:rFonts w:ascii="Comic Sans MS" w:hAnsi="Comic Sans MS" w:cs="Arial"/>
          <w:b/>
          <w:szCs w:val="24"/>
          <w:lang w:val="en-GB"/>
        </w:rPr>
        <w:tab/>
        <w:t>Written warning</w:t>
      </w:r>
      <w:r>
        <w:rPr>
          <w:rFonts w:ascii="Comic Sans MS" w:hAnsi="Comic Sans MS" w:cs="Arial"/>
          <w:szCs w:val="24"/>
          <w:lang w:val="en-GB"/>
        </w:rPr>
        <w:t>.</w:t>
      </w:r>
    </w:p>
    <w:p w14:paraId="4C9EFC7A"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the offence is serious, if there is no improvement in standards, or if a further offence occurs, you will be given a WRITTEN WARNING which will include the reason for the warning and a note that, if there is no improvement after one month, a final warning will be given.</w:t>
      </w:r>
    </w:p>
    <w:p w14:paraId="0A48A2A0" w14:textId="77777777" w:rsidR="00B0351F" w:rsidRDefault="00B0351F">
      <w:pPr>
        <w:widowControl w:val="0"/>
        <w:autoSpaceDE w:val="0"/>
        <w:jc w:val="both"/>
        <w:rPr>
          <w:rFonts w:ascii="Comic Sans MS" w:hAnsi="Comic Sans MS" w:cs="Arial"/>
          <w:szCs w:val="24"/>
          <w:lang w:val="en-GB"/>
        </w:rPr>
      </w:pPr>
    </w:p>
    <w:p w14:paraId="1F93807C" w14:textId="77777777" w:rsidR="002F1F21" w:rsidRDefault="002F1F21">
      <w:pPr>
        <w:widowControl w:val="0"/>
        <w:autoSpaceDE w:val="0"/>
        <w:jc w:val="both"/>
        <w:rPr>
          <w:rFonts w:ascii="Comic Sans MS" w:hAnsi="Comic Sans MS" w:cs="Arial"/>
          <w:szCs w:val="24"/>
          <w:lang w:val="en-GB"/>
        </w:rPr>
      </w:pPr>
      <w:r w:rsidRPr="00B0351F">
        <w:rPr>
          <w:rFonts w:ascii="Comic Sans MS" w:hAnsi="Comic Sans MS" w:cs="Arial"/>
          <w:b/>
          <w:szCs w:val="24"/>
          <w:lang w:val="en-GB"/>
        </w:rPr>
        <w:t>Stage 3</w:t>
      </w:r>
      <w:r w:rsidRPr="00B0351F">
        <w:rPr>
          <w:rFonts w:ascii="Comic Sans MS" w:hAnsi="Comic Sans MS" w:cs="Arial"/>
          <w:b/>
          <w:szCs w:val="24"/>
          <w:lang w:val="en-GB"/>
        </w:rPr>
        <w:tab/>
        <w:t>Final written warning</w:t>
      </w:r>
      <w:r>
        <w:rPr>
          <w:rFonts w:ascii="Comic Sans MS" w:hAnsi="Comic Sans MS" w:cs="Arial"/>
          <w:szCs w:val="24"/>
          <w:lang w:val="en-GB"/>
        </w:rPr>
        <w:t>.</w:t>
      </w:r>
    </w:p>
    <w:p w14:paraId="78B4DCE6"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your conduct or performance is still unsatisfactory, a FINAL WARNING will be given making it clear that any recurrence of the offence or other serious misconduct within a period of one month will result in dismissal.</w:t>
      </w:r>
    </w:p>
    <w:p w14:paraId="4D8B6B2D" w14:textId="77777777" w:rsidR="002F1F21" w:rsidRPr="00B0351F" w:rsidRDefault="002F1F21">
      <w:pPr>
        <w:widowControl w:val="0"/>
        <w:autoSpaceDE w:val="0"/>
        <w:jc w:val="both"/>
        <w:rPr>
          <w:rFonts w:ascii="Comic Sans MS" w:hAnsi="Comic Sans MS" w:cs="Arial"/>
          <w:b/>
          <w:szCs w:val="24"/>
          <w:lang w:val="en-GB"/>
        </w:rPr>
      </w:pPr>
      <w:r w:rsidRPr="00B0351F">
        <w:rPr>
          <w:rFonts w:ascii="Comic Sans MS" w:hAnsi="Comic Sans MS" w:cs="Arial"/>
          <w:b/>
          <w:szCs w:val="24"/>
          <w:lang w:val="en-GB"/>
        </w:rPr>
        <w:lastRenderedPageBreak/>
        <w:t>Stage 4</w:t>
      </w:r>
      <w:r w:rsidRPr="00B0351F">
        <w:rPr>
          <w:rFonts w:ascii="Comic Sans MS" w:hAnsi="Comic Sans MS" w:cs="Arial"/>
          <w:b/>
          <w:szCs w:val="24"/>
          <w:lang w:val="en-GB"/>
        </w:rPr>
        <w:tab/>
        <w:t>Dismissal.</w:t>
      </w:r>
    </w:p>
    <w:p w14:paraId="789B6E7E"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there is no satisfactory improvement or if further serious misconduct occurs, you will be DISMISSED.</w:t>
      </w:r>
    </w:p>
    <w:p w14:paraId="7DEACD1C" w14:textId="77777777" w:rsidR="002F1F21" w:rsidRDefault="002F1F21">
      <w:pPr>
        <w:widowControl w:val="0"/>
        <w:autoSpaceDE w:val="0"/>
        <w:jc w:val="both"/>
        <w:rPr>
          <w:rFonts w:ascii="Comic Sans MS" w:hAnsi="Comic Sans MS" w:cs="Arial"/>
          <w:szCs w:val="24"/>
          <w:lang w:val="en-GB"/>
        </w:rPr>
      </w:pPr>
    </w:p>
    <w:p w14:paraId="33CB9665"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Gross Misconduct</w:t>
      </w:r>
    </w:p>
    <w:p w14:paraId="245577D6"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after investigation it is confirmed that you have committed one of the following offences (the list is not exhaustive), you will normally be dismissed:</w:t>
      </w:r>
    </w:p>
    <w:p w14:paraId="7DE309BB" w14:textId="77777777" w:rsidR="002F1F21" w:rsidRDefault="002F1F21" w:rsidP="00B0351F">
      <w:pPr>
        <w:widowControl w:val="0"/>
        <w:tabs>
          <w:tab w:val="left" w:pos="6480"/>
        </w:tabs>
        <w:autoSpaceDE w:val="0"/>
        <w:jc w:val="both"/>
        <w:rPr>
          <w:rFonts w:ascii="Comic Sans MS" w:hAnsi="Comic Sans MS" w:cs="Arial"/>
          <w:szCs w:val="24"/>
          <w:lang w:val="en-GB"/>
        </w:rPr>
      </w:pPr>
      <w:r>
        <w:rPr>
          <w:rFonts w:ascii="Comic Sans MS" w:hAnsi="Comic Sans MS" w:cs="Arial"/>
          <w:szCs w:val="24"/>
          <w:lang w:val="en-GB"/>
        </w:rPr>
        <w:t>Harm or neglect of children</w:t>
      </w:r>
    </w:p>
    <w:p w14:paraId="09F94598" w14:textId="77777777" w:rsidR="002F1F21" w:rsidRDefault="002F1F21" w:rsidP="00B0351F">
      <w:pPr>
        <w:widowControl w:val="0"/>
        <w:tabs>
          <w:tab w:val="left" w:pos="6480"/>
        </w:tabs>
        <w:autoSpaceDE w:val="0"/>
        <w:jc w:val="both"/>
        <w:rPr>
          <w:rFonts w:ascii="Comic Sans MS" w:hAnsi="Comic Sans MS" w:cs="Arial"/>
          <w:szCs w:val="24"/>
          <w:lang w:val="en-GB"/>
        </w:rPr>
      </w:pPr>
      <w:r>
        <w:rPr>
          <w:rFonts w:ascii="Comic Sans MS" w:hAnsi="Comic Sans MS" w:cs="Arial"/>
          <w:szCs w:val="24"/>
          <w:lang w:val="en-GB"/>
        </w:rPr>
        <w:t>Theft</w:t>
      </w:r>
    </w:p>
    <w:p w14:paraId="3AEF9908" w14:textId="77777777" w:rsidR="002F1F21" w:rsidRDefault="002F1F21" w:rsidP="00B0351F">
      <w:pPr>
        <w:widowControl w:val="0"/>
        <w:tabs>
          <w:tab w:val="left" w:pos="6480"/>
        </w:tabs>
        <w:autoSpaceDE w:val="0"/>
        <w:jc w:val="both"/>
        <w:rPr>
          <w:rFonts w:ascii="Comic Sans MS" w:hAnsi="Comic Sans MS" w:cs="Arial"/>
          <w:szCs w:val="24"/>
          <w:lang w:val="en-GB"/>
        </w:rPr>
      </w:pPr>
      <w:r>
        <w:rPr>
          <w:rFonts w:ascii="Comic Sans MS" w:hAnsi="Comic Sans MS" w:cs="Arial"/>
          <w:szCs w:val="24"/>
          <w:lang w:val="en-GB"/>
        </w:rPr>
        <w:t>Damage through negligence to the property belonging to or used by the Pre-School</w:t>
      </w:r>
    </w:p>
    <w:p w14:paraId="14CEA652" w14:textId="77777777" w:rsidR="002F1F21" w:rsidRDefault="002F1F21" w:rsidP="00B0351F">
      <w:pPr>
        <w:widowControl w:val="0"/>
        <w:tabs>
          <w:tab w:val="left" w:pos="6480"/>
        </w:tabs>
        <w:autoSpaceDE w:val="0"/>
        <w:jc w:val="both"/>
        <w:rPr>
          <w:rFonts w:ascii="Comic Sans MS" w:hAnsi="Comic Sans MS" w:cs="Arial"/>
          <w:szCs w:val="24"/>
          <w:lang w:val="en-GB"/>
        </w:rPr>
      </w:pPr>
      <w:r>
        <w:rPr>
          <w:rFonts w:ascii="Comic Sans MS" w:hAnsi="Comic Sans MS" w:cs="Arial"/>
          <w:szCs w:val="24"/>
          <w:lang w:val="en-GB"/>
        </w:rPr>
        <w:t>Fraud</w:t>
      </w:r>
    </w:p>
    <w:p w14:paraId="56CF462B" w14:textId="77777777" w:rsidR="00B0351F" w:rsidRDefault="00B0351F">
      <w:pPr>
        <w:widowControl w:val="0"/>
        <w:autoSpaceDE w:val="0"/>
        <w:jc w:val="both"/>
        <w:rPr>
          <w:rFonts w:ascii="Comic Sans MS" w:hAnsi="Comic Sans MS" w:cs="Arial"/>
          <w:szCs w:val="24"/>
          <w:lang w:val="en-GB"/>
        </w:rPr>
      </w:pPr>
    </w:p>
    <w:p w14:paraId="68C3CA2B"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 xml:space="preserve">While alleged gross misconduct is being investigated, you may be suspended, during which time the normal hourly rate will be paid.  Any decision to dismiss will be taken by the </w:t>
      </w:r>
      <w:r w:rsidR="00855D2E">
        <w:rPr>
          <w:rFonts w:ascii="Comic Sans MS" w:hAnsi="Comic Sans MS" w:cs="Arial"/>
          <w:szCs w:val="24"/>
          <w:lang w:val="en-GB"/>
        </w:rPr>
        <w:t xml:space="preserve">Manager </w:t>
      </w:r>
      <w:r>
        <w:rPr>
          <w:rFonts w:ascii="Comic Sans MS" w:hAnsi="Comic Sans MS" w:cs="Arial"/>
          <w:szCs w:val="24"/>
          <w:lang w:val="en-GB"/>
        </w:rPr>
        <w:t>and Management Committee, only after a full investigation.</w:t>
      </w:r>
    </w:p>
    <w:p w14:paraId="3A2FB8B3" w14:textId="77777777" w:rsidR="002F1F21" w:rsidRDefault="002F1F21">
      <w:pPr>
        <w:widowControl w:val="0"/>
        <w:autoSpaceDE w:val="0"/>
        <w:jc w:val="both"/>
        <w:rPr>
          <w:rFonts w:ascii="Comic Sans MS" w:hAnsi="Comic Sans MS" w:cs="Arial"/>
          <w:szCs w:val="24"/>
          <w:lang w:val="en-GB"/>
        </w:rPr>
      </w:pPr>
    </w:p>
    <w:p w14:paraId="53CD8624" w14:textId="77777777" w:rsidR="002F1F21" w:rsidRDefault="002F1F21">
      <w:pPr>
        <w:widowControl w:val="0"/>
        <w:autoSpaceDE w:val="0"/>
        <w:jc w:val="both"/>
        <w:rPr>
          <w:rFonts w:ascii="Comic Sans MS" w:hAnsi="Comic Sans MS" w:cs="Arial"/>
          <w:b/>
          <w:szCs w:val="24"/>
          <w:u w:val="single"/>
          <w:lang w:val="en-GB"/>
        </w:rPr>
      </w:pPr>
      <w:r>
        <w:rPr>
          <w:rFonts w:ascii="Comic Sans MS" w:hAnsi="Comic Sans MS" w:cs="Arial"/>
          <w:b/>
          <w:szCs w:val="24"/>
          <w:u w:val="single"/>
          <w:lang w:val="en-GB"/>
        </w:rPr>
        <w:t>Appeals</w:t>
      </w:r>
    </w:p>
    <w:p w14:paraId="0E9FE820" w14:textId="77777777" w:rsidR="002F1F21" w:rsidRDefault="002F1F21">
      <w:pPr>
        <w:widowControl w:val="0"/>
        <w:autoSpaceDE w:val="0"/>
        <w:jc w:val="both"/>
        <w:rPr>
          <w:rFonts w:ascii="Comic Sans MS" w:hAnsi="Comic Sans MS" w:cs="Arial"/>
          <w:szCs w:val="24"/>
          <w:lang w:val="en-GB"/>
        </w:rPr>
      </w:pPr>
      <w:r>
        <w:rPr>
          <w:rFonts w:ascii="Comic Sans MS" w:hAnsi="Comic Sans MS" w:cs="Arial"/>
          <w:szCs w:val="24"/>
          <w:lang w:val="en-GB"/>
        </w:rPr>
        <w:t>If you wish to appeal against any disciplinary decision, you must do so within two working days.  Your employer will hear the appeal and decide the case as impartially as possible.</w:t>
      </w:r>
    </w:p>
    <w:p w14:paraId="2798CD52" w14:textId="77777777" w:rsidR="002F1F21" w:rsidRDefault="002F1F21">
      <w:pPr>
        <w:widowControl w:val="0"/>
        <w:autoSpaceDE w:val="0"/>
        <w:jc w:val="both"/>
        <w:rPr>
          <w:rFonts w:ascii="Comic Sans MS" w:hAnsi="Comic Sans MS" w:cs="Century Gothic"/>
          <w:szCs w:val="24"/>
          <w:lang w:val="en-GB"/>
        </w:rPr>
      </w:pPr>
    </w:p>
    <w:p w14:paraId="2C099762" w14:textId="77777777" w:rsidR="00B0351F" w:rsidRDefault="00B0351F">
      <w:pPr>
        <w:widowControl w:val="0"/>
        <w:autoSpaceDE w:val="0"/>
        <w:jc w:val="both"/>
        <w:rPr>
          <w:rFonts w:ascii="Comic Sans MS" w:hAnsi="Comic Sans MS" w:cs="Century Gothic"/>
          <w:szCs w:val="24"/>
          <w:lang w:val="en-GB"/>
        </w:rPr>
      </w:pPr>
      <w:r>
        <w:rPr>
          <w:rFonts w:ascii="Comic Sans MS" w:hAnsi="Comic Sans MS" w:cs="Century Gothic"/>
          <w:szCs w:val="24"/>
          <w:lang w:val="en-GB"/>
        </w:rPr>
        <w:t>During Covid 19 any meetings may need to take place virtually rather than face to face.</w:t>
      </w:r>
    </w:p>
    <w:p w14:paraId="07016737" w14:textId="77777777" w:rsidR="00B0351F" w:rsidRDefault="00B0351F">
      <w:pPr>
        <w:widowControl w:val="0"/>
        <w:autoSpaceDE w:val="0"/>
        <w:jc w:val="both"/>
        <w:rPr>
          <w:rFonts w:ascii="Comic Sans MS" w:hAnsi="Comic Sans MS" w:cs="Century Gothic"/>
          <w:szCs w:val="24"/>
          <w:lang w:val="en-GB"/>
        </w:rPr>
      </w:pPr>
    </w:p>
    <w:p w14:paraId="5BE16FF0" w14:textId="7D9AEB98" w:rsidR="002F1F21" w:rsidRDefault="00543B12">
      <w:pPr>
        <w:widowControl w:val="0"/>
        <w:autoSpaceDE w:val="0"/>
        <w:jc w:val="both"/>
        <w:rPr>
          <w:rFonts w:ascii="Comic Sans MS" w:hAnsi="Comic Sans MS" w:cs="Century Gothic"/>
          <w:szCs w:val="24"/>
          <w:lang w:val="en-GB"/>
        </w:rPr>
      </w:pPr>
      <w:r>
        <w:rPr>
          <w:rFonts w:ascii="Comic Sans MS" w:hAnsi="Comic Sans MS" w:cs="Century Gothic"/>
          <w:szCs w:val="24"/>
          <w:lang w:val="en-GB"/>
        </w:rPr>
        <w:t xml:space="preserve">This </w:t>
      </w:r>
      <w:r w:rsidR="00F3196D">
        <w:rPr>
          <w:rFonts w:ascii="Comic Sans MS" w:hAnsi="Comic Sans MS" w:cs="Century Gothic"/>
          <w:szCs w:val="24"/>
          <w:lang w:val="en-GB"/>
        </w:rPr>
        <w:t>policy wa</w:t>
      </w:r>
      <w:r w:rsidR="00B0351F">
        <w:rPr>
          <w:rFonts w:ascii="Comic Sans MS" w:hAnsi="Comic Sans MS" w:cs="Century Gothic"/>
          <w:szCs w:val="24"/>
          <w:lang w:val="en-GB"/>
        </w:rPr>
        <w:t xml:space="preserve">s reviewed on </w:t>
      </w:r>
      <w:r w:rsidR="0009151F">
        <w:rPr>
          <w:rFonts w:ascii="Comic Sans MS" w:hAnsi="Comic Sans MS" w:cs="Century Gothic"/>
          <w:szCs w:val="24"/>
          <w:lang w:val="en-GB"/>
        </w:rPr>
        <w:t>3</w:t>
      </w:r>
      <w:r w:rsidR="0009151F" w:rsidRPr="0009151F">
        <w:rPr>
          <w:rFonts w:ascii="Comic Sans MS" w:hAnsi="Comic Sans MS" w:cs="Century Gothic"/>
          <w:szCs w:val="24"/>
          <w:vertAlign w:val="superscript"/>
          <w:lang w:val="en-GB"/>
        </w:rPr>
        <w:t>rd</w:t>
      </w:r>
      <w:r w:rsidR="0009151F">
        <w:rPr>
          <w:rFonts w:ascii="Comic Sans MS" w:hAnsi="Comic Sans MS" w:cs="Century Gothic"/>
          <w:szCs w:val="24"/>
          <w:lang w:val="en-GB"/>
        </w:rPr>
        <w:t xml:space="preserve"> April 2022</w:t>
      </w:r>
    </w:p>
    <w:p w14:paraId="7290248C" w14:textId="77777777" w:rsidR="00543B12" w:rsidRDefault="00543B12">
      <w:pPr>
        <w:widowControl w:val="0"/>
        <w:autoSpaceDE w:val="0"/>
        <w:jc w:val="both"/>
        <w:rPr>
          <w:rFonts w:ascii="Comic Sans MS" w:hAnsi="Comic Sans MS" w:cs="Century Gothic"/>
          <w:szCs w:val="24"/>
          <w:lang w:val="en-GB"/>
        </w:rPr>
      </w:pPr>
    </w:p>
    <w:p w14:paraId="1ED71150" w14:textId="77777777" w:rsidR="00270FE1" w:rsidRDefault="00DB0167" w:rsidP="00270FE1">
      <w:pPr>
        <w:tabs>
          <w:tab w:val="left" w:pos="1134"/>
        </w:tabs>
        <w:jc w:val="both"/>
        <w:rPr>
          <w:b/>
          <w:szCs w:val="24"/>
        </w:rPr>
      </w:pPr>
      <w:r>
        <w:rPr>
          <w:b/>
          <w:szCs w:val="24"/>
        </w:rPr>
        <w:t>Bryony Smith</w:t>
      </w:r>
      <w:r w:rsidR="00F3196D">
        <w:rPr>
          <w:b/>
          <w:szCs w:val="24"/>
        </w:rPr>
        <w:t xml:space="preserve"> – Chair of Windmill Pre-S</w:t>
      </w:r>
      <w:r w:rsidR="00B0351F">
        <w:rPr>
          <w:b/>
          <w:szCs w:val="24"/>
        </w:rPr>
        <w:t>chool Management C</w:t>
      </w:r>
      <w:r w:rsidR="00270FE1">
        <w:rPr>
          <w:b/>
          <w:szCs w:val="24"/>
        </w:rPr>
        <w:t>ommittee</w:t>
      </w:r>
    </w:p>
    <w:p w14:paraId="3BBFE6AE" w14:textId="77777777" w:rsidR="00270FE1" w:rsidRDefault="00270FE1" w:rsidP="00270FE1">
      <w:pPr>
        <w:tabs>
          <w:tab w:val="left" w:pos="1134"/>
        </w:tabs>
        <w:jc w:val="both"/>
        <w:rPr>
          <w:b/>
          <w:szCs w:val="24"/>
        </w:rPr>
      </w:pPr>
    </w:p>
    <w:p w14:paraId="4C017907" w14:textId="77777777" w:rsidR="00270FE1" w:rsidRDefault="00270FE1" w:rsidP="00270FE1">
      <w:pPr>
        <w:tabs>
          <w:tab w:val="left" w:pos="1134"/>
        </w:tabs>
        <w:jc w:val="both"/>
        <w:rPr>
          <w:b/>
          <w:szCs w:val="24"/>
        </w:rPr>
      </w:pPr>
      <w:r>
        <w:rPr>
          <w:b/>
          <w:szCs w:val="24"/>
        </w:rPr>
        <w:t>…………………………………………………..</w:t>
      </w:r>
    </w:p>
    <w:p w14:paraId="6F8CD6E2" w14:textId="77777777" w:rsidR="00270FE1" w:rsidRDefault="00270FE1" w:rsidP="00270FE1">
      <w:pPr>
        <w:tabs>
          <w:tab w:val="left" w:pos="1134"/>
        </w:tabs>
        <w:jc w:val="both"/>
        <w:rPr>
          <w:b/>
          <w:szCs w:val="24"/>
        </w:rPr>
      </w:pPr>
    </w:p>
    <w:p w14:paraId="091C9809" w14:textId="77777777" w:rsidR="00270FE1" w:rsidRDefault="00220AF6" w:rsidP="00270FE1">
      <w:pPr>
        <w:tabs>
          <w:tab w:val="left" w:pos="1134"/>
        </w:tabs>
        <w:jc w:val="both"/>
        <w:rPr>
          <w:b/>
          <w:szCs w:val="24"/>
        </w:rPr>
      </w:pPr>
      <w:r>
        <w:rPr>
          <w:b/>
          <w:szCs w:val="24"/>
        </w:rPr>
        <w:t>Claire Baker -</w:t>
      </w:r>
      <w:r w:rsidR="00F3196D">
        <w:rPr>
          <w:b/>
          <w:szCs w:val="24"/>
        </w:rPr>
        <w:t xml:space="preserve"> Manager of Windmill Pre-S</w:t>
      </w:r>
      <w:r w:rsidR="00270FE1">
        <w:rPr>
          <w:b/>
          <w:szCs w:val="24"/>
        </w:rPr>
        <w:t>chool</w:t>
      </w:r>
    </w:p>
    <w:p w14:paraId="29015588" w14:textId="77777777" w:rsidR="00270FE1" w:rsidRDefault="00270FE1" w:rsidP="00270FE1">
      <w:pPr>
        <w:tabs>
          <w:tab w:val="left" w:pos="1134"/>
        </w:tabs>
        <w:jc w:val="both"/>
        <w:rPr>
          <w:b/>
          <w:szCs w:val="24"/>
        </w:rPr>
      </w:pPr>
    </w:p>
    <w:p w14:paraId="333B0817" w14:textId="77777777" w:rsidR="002F1F21" w:rsidRDefault="00270FE1" w:rsidP="00270FE1">
      <w:pPr>
        <w:rPr>
          <w:rFonts w:ascii="Comic Sans MS" w:hAnsi="Comic Sans MS"/>
          <w:szCs w:val="24"/>
          <w:lang w:val="en-GB"/>
        </w:rPr>
      </w:pPr>
      <w:r>
        <w:rPr>
          <w:b/>
          <w:szCs w:val="24"/>
        </w:rPr>
        <w:t>……………………………………………………..</w:t>
      </w:r>
    </w:p>
    <w:p w14:paraId="7AB23158" w14:textId="77777777" w:rsidR="002F1F21" w:rsidRDefault="002F1F21">
      <w:pPr>
        <w:rPr>
          <w:rFonts w:ascii="Comic Sans MS" w:hAnsi="Comic Sans MS"/>
          <w:szCs w:val="24"/>
        </w:rPr>
      </w:pPr>
    </w:p>
    <w:p w14:paraId="211BF8C1" w14:textId="77777777" w:rsidR="002F1F21" w:rsidRDefault="002F1F21">
      <w:pPr>
        <w:rPr>
          <w:rFonts w:ascii="Comic Sans MS" w:hAnsi="Comic Sans MS"/>
          <w:szCs w:val="24"/>
        </w:rPr>
      </w:pPr>
    </w:p>
    <w:p w14:paraId="4922BA49" w14:textId="77777777" w:rsidR="002F1F21" w:rsidRDefault="002F1F21">
      <w:pPr>
        <w:rPr>
          <w:rFonts w:ascii="Comic Sans MS" w:hAnsi="Comic Sans MS"/>
          <w:szCs w:val="24"/>
        </w:rPr>
      </w:pPr>
    </w:p>
    <w:p w14:paraId="545168DF" w14:textId="77777777" w:rsidR="002F1F21" w:rsidRDefault="002F1F21"/>
    <w:p w14:paraId="5231117F" w14:textId="77777777" w:rsidR="002F1F21" w:rsidRDefault="002F1F21"/>
    <w:p w14:paraId="3F7910D9" w14:textId="77777777" w:rsidR="002F1F21" w:rsidRDefault="002F1F21"/>
    <w:p w14:paraId="22883B43" w14:textId="77777777" w:rsidR="002F1F21" w:rsidRDefault="002F1F21"/>
    <w:p w14:paraId="5F56386E" w14:textId="77777777" w:rsidR="002F1F21" w:rsidRDefault="002F1F21"/>
    <w:p w14:paraId="09BFAB8E" w14:textId="77777777" w:rsidR="002F1F21" w:rsidRDefault="002F1F21"/>
    <w:p w14:paraId="19252707" w14:textId="77777777" w:rsidR="002F1F21" w:rsidRDefault="002F1F21"/>
    <w:p w14:paraId="4156F31C" w14:textId="77777777" w:rsidR="002F1F21" w:rsidRDefault="002F1F21"/>
    <w:p w14:paraId="3FB96285" w14:textId="77777777" w:rsidR="002F1F21" w:rsidRDefault="002F1F21"/>
    <w:p w14:paraId="460570FE" w14:textId="77777777" w:rsidR="002F1F21" w:rsidRDefault="002F1F21"/>
    <w:p w14:paraId="59CC9098" w14:textId="77777777" w:rsidR="002F1F21" w:rsidRDefault="002F1F21"/>
    <w:p w14:paraId="17D40CA2" w14:textId="77777777" w:rsidR="002F1F21" w:rsidRDefault="002F1F21"/>
    <w:p w14:paraId="3CF56E88" w14:textId="77777777" w:rsidR="002F1F21" w:rsidRDefault="002F1F21"/>
    <w:p w14:paraId="2E9E1C6B" w14:textId="77777777" w:rsidR="002F1F21" w:rsidRDefault="002F1F21" w:rsidP="000E6D82">
      <w:pPr>
        <w:pStyle w:val="Footer"/>
      </w:pPr>
      <w:r>
        <w:rPr>
          <w:sz w:val="12"/>
          <w:szCs w:val="12"/>
          <w:lang w:val="en-GB"/>
        </w:rPr>
        <w:t>Registered Charity Number 276395</w:t>
      </w:r>
    </w:p>
    <w:sectPr w:rsidR="002F1F21">
      <w:footerReference w:type="even" r:id="rId13"/>
      <w:footerReference w:type="default" r:id="rId14"/>
      <w:footerReference w:type="first" r:id="rId15"/>
      <w:type w:val="continuous"/>
      <w:pgSz w:w="11905" w:h="16837"/>
      <w:pgMar w:top="720" w:right="720" w:bottom="13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3B76" w14:textId="77777777" w:rsidR="0056029F" w:rsidRDefault="0056029F">
      <w:r>
        <w:separator/>
      </w:r>
    </w:p>
  </w:endnote>
  <w:endnote w:type="continuationSeparator" w:id="0">
    <w:p w14:paraId="64F9EC92" w14:textId="77777777" w:rsidR="0056029F" w:rsidRDefault="0056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D54D" w14:textId="77777777" w:rsidR="002F1F21" w:rsidRDefault="002F1F21">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3275" w14:textId="77777777" w:rsidR="002F1F21" w:rsidRDefault="002F1F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4019" w14:textId="77777777" w:rsidR="002F1F21" w:rsidRDefault="002F1F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C577" w14:textId="77777777" w:rsidR="002F1F21" w:rsidRDefault="002F1F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B41" w14:textId="77777777" w:rsidR="002F1F21" w:rsidRDefault="002F1F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8082" w14:textId="77777777" w:rsidR="0056029F" w:rsidRDefault="0056029F">
      <w:r>
        <w:separator/>
      </w:r>
    </w:p>
  </w:footnote>
  <w:footnote w:type="continuationSeparator" w:id="0">
    <w:p w14:paraId="29675E68" w14:textId="77777777" w:rsidR="0056029F" w:rsidRDefault="0056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5882AB2"/>
    <w:name w:val="WW8Num1"/>
    <w:lvl w:ilvl="0">
      <w:start w:val="1"/>
      <w:numFmt w:val="decimal"/>
      <w:lvlText w:val="%1."/>
      <w:lvlJc w:val="left"/>
      <w:pPr>
        <w:tabs>
          <w:tab w:val="num" w:pos="0"/>
        </w:tabs>
        <w:ind w:left="0" w:firstLine="0"/>
      </w:pPr>
      <w:rPr>
        <w:rFonts w:ascii="Comic Sans MS" w:eastAsia="Times New Roman" w:hAnsi="Comic Sans MS" w:cs="Aria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Arial" w:hAnsi="Arial" w:cs="Aria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22BB206C"/>
    <w:multiLevelType w:val="hybridMultilevel"/>
    <w:tmpl w:val="CD524670"/>
    <w:lvl w:ilvl="0" w:tplc="F8B026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F1279"/>
    <w:multiLevelType w:val="hybridMultilevel"/>
    <w:tmpl w:val="EBC0DEAA"/>
    <w:lvl w:ilvl="0" w:tplc="F33014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753837">
    <w:abstractNumId w:val="0"/>
  </w:num>
  <w:num w:numId="2" w16cid:durableId="304818989">
    <w:abstractNumId w:val="1"/>
  </w:num>
  <w:num w:numId="3" w16cid:durableId="275452402">
    <w:abstractNumId w:val="2"/>
  </w:num>
  <w:num w:numId="4" w16cid:durableId="678122867">
    <w:abstractNumId w:val="3"/>
  </w:num>
  <w:num w:numId="5" w16cid:durableId="1560556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2E"/>
    <w:rsid w:val="00080A99"/>
    <w:rsid w:val="0009151F"/>
    <w:rsid w:val="000E6D82"/>
    <w:rsid w:val="00220AF6"/>
    <w:rsid w:val="00270FE1"/>
    <w:rsid w:val="0028117B"/>
    <w:rsid w:val="002F1F21"/>
    <w:rsid w:val="00355CB2"/>
    <w:rsid w:val="004365FE"/>
    <w:rsid w:val="00543B12"/>
    <w:rsid w:val="005443F2"/>
    <w:rsid w:val="0056029F"/>
    <w:rsid w:val="005D29D2"/>
    <w:rsid w:val="005F257E"/>
    <w:rsid w:val="00855D2E"/>
    <w:rsid w:val="009F3775"/>
    <w:rsid w:val="00B0351F"/>
    <w:rsid w:val="00B34F0C"/>
    <w:rsid w:val="00BB410C"/>
    <w:rsid w:val="00D43C5D"/>
    <w:rsid w:val="00DB0167"/>
    <w:rsid w:val="00DC45F9"/>
    <w:rsid w:val="00E14CCC"/>
    <w:rsid w:val="00E21865"/>
    <w:rsid w:val="00EF293F"/>
    <w:rsid w:val="00F3196D"/>
    <w:rsid w:val="00FD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2863ED0"/>
  <w15:chartTrackingRefBased/>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mic Sans MS" w:hAnsi="Comic Sans MS" w:cs="Arial"/>
    </w:rPr>
  </w:style>
  <w:style w:type="character" w:customStyle="1" w:styleId="WW8Num2z0">
    <w:name w:val="WW8Num2z0"/>
    <w:rPr>
      <w:rFonts w:ascii="Arial" w:hAnsi="Arial" w:cs="Arial"/>
    </w:rPr>
  </w:style>
  <w:style w:type="character" w:customStyle="1" w:styleId="Absatz-Standardschriftart">
    <w:name w:val="Absatz-Standardschriftart"/>
  </w:style>
  <w:style w:type="character" w:customStyle="1" w:styleId="WW8NumSt2z0">
    <w:name w:val="WW8NumSt2z0"/>
    <w:rPr>
      <w:rFonts w:ascii="Comic Sans MS" w:hAnsi="Comic Sans MS" w:cs="Arial"/>
    </w:rPr>
  </w:style>
  <w:style w:type="character" w:customStyle="1" w:styleId="WW8NumSt3z0">
    <w:name w:val="WW8NumSt3z0"/>
    <w:rPr>
      <w:rFonts w:ascii="Comic Sans MS" w:hAnsi="Comic Sans MS" w:cs="Arial"/>
    </w:rPr>
  </w:style>
  <w:style w:type="character" w:customStyle="1" w:styleId="WW8NumSt5z0">
    <w:name w:val="WW8NumSt5z0"/>
    <w:rPr>
      <w:rFonts w:ascii="Arial" w:hAnsi="Arial" w:cs="Arial"/>
    </w:rPr>
  </w:style>
  <w:style w:type="character" w:customStyle="1" w:styleId="WW8NumSt6z0">
    <w:name w:val="WW8NumSt6z0"/>
    <w:rPr>
      <w:rFonts w:ascii="Arial" w:hAnsi="Arial" w:cs="Arial"/>
    </w:rPr>
  </w:style>
  <w:style w:type="character" w:customStyle="1" w:styleId="WW8NumSt7z0">
    <w:name w:val="WW8NumSt7z0"/>
    <w:rPr>
      <w:rFonts w:ascii="Arial" w:hAnsi="Arial" w:cs="Arial"/>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center"/>
    </w:pPr>
    <w:rPr>
      <w:rFonts w:ascii="Book Antiqua" w:hAnsi="Book Antiqua"/>
      <w:smallCaps/>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 MARIE CONEY</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MARIE CONEY</dc:title>
  <dc:subject/>
  <dc:creator>User name placeholder</dc:creator>
  <cp:keywords/>
  <cp:lastModifiedBy>Claire Baker</cp:lastModifiedBy>
  <cp:revision>2</cp:revision>
  <cp:lastPrinted>2021-04-29T12:06:00Z</cp:lastPrinted>
  <dcterms:created xsi:type="dcterms:W3CDTF">2022-04-03T17:56:00Z</dcterms:created>
  <dcterms:modified xsi:type="dcterms:W3CDTF">2022-04-03T17:56:00Z</dcterms:modified>
</cp:coreProperties>
</file>